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D" w:rsidRPr="007F0FE2" w:rsidRDefault="007F0FE2" w:rsidP="007F0FE2">
      <w:pPr>
        <w:jc w:val="center"/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LA IDEOLOGÍA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Las ideologías son sistemas de ideas, creencias y valores acerca de lo que es aceptado para una comunidad. En términos políticos, las ideologías son concepciones acerca de cuál ha de ser la mejor manera de gobernar una sociedad; es decir, cuál es el régimen político más adecuado para buscar el bien común. En este sentido, es importante anotar que en una misma comunidad pueden existir varias ideologías.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A diferencia de la ciencia, que se ocupa del conocimiento y de la comprensión, la ideología se mueve en el mundo de las ideas y de las representaciones, sin que estas ideas estén apoyadas por la objetividad en términos de su comprobación a través de un método científico</w:t>
      </w:r>
    </w:p>
    <w:p w:rsidR="00591A7E" w:rsidRPr="007F0FE2" w:rsidRDefault="00591A7E">
      <w:pPr>
        <w:rPr>
          <w:sz w:val="18"/>
          <w:szCs w:val="18"/>
        </w:rPr>
      </w:pPr>
    </w:p>
    <w:p w:rsidR="00591A7E" w:rsidRPr="007F0FE2" w:rsidRDefault="00591A7E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Tipos de ideologías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 xml:space="preserve">Existen múltiples clasificaciones de ideologías. Aquí se presentan dos que se consideran básicas: la tradicional, que divide a las ideologías en izquierda y derecha; y la presentada por los profesores estadunidenses </w:t>
      </w:r>
      <w:proofErr w:type="spellStart"/>
      <w:r w:rsidRPr="007F0FE2">
        <w:rPr>
          <w:sz w:val="18"/>
          <w:szCs w:val="18"/>
        </w:rPr>
        <w:t>Macridis</w:t>
      </w:r>
      <w:proofErr w:type="spellEnd"/>
      <w:r w:rsidRPr="007F0FE2">
        <w:rPr>
          <w:sz w:val="18"/>
          <w:szCs w:val="18"/>
        </w:rPr>
        <w:t xml:space="preserve"> y </w:t>
      </w:r>
      <w:proofErr w:type="spellStart"/>
      <w:r w:rsidRPr="007F0FE2">
        <w:rPr>
          <w:sz w:val="18"/>
          <w:szCs w:val="18"/>
        </w:rPr>
        <w:t>Hulliung</w:t>
      </w:r>
      <w:proofErr w:type="spellEnd"/>
      <w:r w:rsidRPr="007F0FE2">
        <w:rPr>
          <w:sz w:val="18"/>
          <w:szCs w:val="18"/>
        </w:rPr>
        <w:t>, elaborada a partir de las ideas de orden y cambio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 xml:space="preserve">Clasificación de </w:t>
            </w:r>
            <w:proofErr w:type="spellStart"/>
            <w:r w:rsidRPr="007F0FE2">
              <w:rPr>
                <w:sz w:val="18"/>
                <w:szCs w:val="18"/>
              </w:rPr>
              <w:t>Macridis</w:t>
            </w:r>
            <w:proofErr w:type="spellEnd"/>
            <w:r w:rsidRPr="007F0FE2">
              <w:rPr>
                <w:sz w:val="18"/>
                <w:szCs w:val="18"/>
              </w:rPr>
              <w:t xml:space="preserve"> y </w:t>
            </w:r>
            <w:proofErr w:type="spellStart"/>
            <w:r w:rsidRPr="007F0FE2">
              <w:rPr>
                <w:sz w:val="18"/>
                <w:szCs w:val="18"/>
              </w:rPr>
              <w:t>Hulliung</w:t>
            </w:r>
            <w:proofErr w:type="spellEnd"/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Ideología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Rasgo fundamental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del statu quo (frase en latín, que significa “estado del momento actual”)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defienden el orden económico, social y político establecido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revolucionarias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abogan por amplios cambios en los órdenes político, social y económico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reformistas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Son aquellas que buscan el cambio, pero evitan la radicalidad. Es decir, están en el centro, entre la defensa del statu quo y el cambio total</w:t>
            </w:r>
          </w:p>
        </w:tc>
      </w:tr>
    </w:tbl>
    <w:p w:rsidR="00591A7E" w:rsidRPr="007F0FE2" w:rsidRDefault="00C46099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Ideologías de izquierda y derecha</w:t>
      </w:r>
    </w:p>
    <w:p w:rsidR="00C46099" w:rsidRPr="007F0FE2" w:rsidRDefault="00C46099">
      <w:pPr>
        <w:rPr>
          <w:sz w:val="18"/>
          <w:szCs w:val="18"/>
        </w:rPr>
      </w:pPr>
      <w:r w:rsidRPr="007F0FE2">
        <w:rPr>
          <w:sz w:val="18"/>
          <w:szCs w:val="18"/>
        </w:rPr>
        <w:t>En términos prácticos, la clasificación de ideología más utilizada en el lenguaje popular occidental es izquierda y derecha. El origen de esta división es la Revolución Francesa, época en la cual, las facciones se ubicaban en el recinto legislativo de la siguiente forma:</w:t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 xml:space="preserve">Como </w:t>
      </w:r>
    </w:p>
    <w:p w:rsidR="007F0FE2" w:rsidRDefault="007F0FE2" w:rsidP="007F0FE2">
      <w:pPr>
        <w:rPr>
          <w:sz w:val="18"/>
          <w:szCs w:val="18"/>
        </w:rPr>
      </w:pPr>
    </w:p>
    <w:p w:rsidR="00C46099" w:rsidRDefault="00C46099" w:rsidP="007F0FE2">
      <w:pPr>
        <w:rPr>
          <w:sz w:val="18"/>
          <w:szCs w:val="18"/>
        </w:rPr>
      </w:pPr>
      <w:r w:rsidRPr="007F0FE2">
        <w:rPr>
          <w:noProof/>
          <w:sz w:val="18"/>
          <w:szCs w:val="18"/>
          <w:lang w:eastAsia="es-MX"/>
        </w:rPr>
        <w:drawing>
          <wp:inline distT="0" distB="0" distL="0" distR="0">
            <wp:extent cx="5772150" cy="698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>Como es normal, la dicotomía entre izquierda y derecha ha sufrido cambios a través del tiempo; hoy día, pertenecer a la izquierda o la derecha tiene connotaciones diferentes a las de su origen. Las diferencias entre izquierda y derecha se pueden resumir así:</w:t>
      </w:r>
    </w:p>
    <w:tbl>
      <w:tblPr>
        <w:tblStyle w:val="Tablaconcuadrcula"/>
        <w:tblW w:w="0" w:type="auto"/>
        <w:tblLook w:val="04A0"/>
      </w:tblPr>
      <w:tblGrid>
        <w:gridCol w:w="5520"/>
        <w:gridCol w:w="7"/>
        <w:gridCol w:w="5528"/>
      </w:tblGrid>
      <w:tr w:rsidR="007F0FE2" w:rsidRPr="00AB138A" w:rsidTr="007F0FE2">
        <w:tc>
          <w:tcPr>
            <w:tcW w:w="5527" w:type="dxa"/>
            <w:gridSpan w:val="2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IZQUIERDA</w:t>
            </w:r>
          </w:p>
        </w:tc>
        <w:tc>
          <w:tcPr>
            <w:tcW w:w="5528" w:type="dxa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DERECHA</w:t>
            </w:r>
          </w:p>
        </w:tc>
      </w:tr>
      <w:tr w:rsidR="007F0FE2" w:rsidTr="00AB138A">
        <w:tc>
          <w:tcPr>
            <w:tcW w:w="11055" w:type="dxa"/>
            <w:gridSpan w:val="3"/>
            <w:tcBorders>
              <w:bottom w:val="single" w:sz="4" w:space="0" w:color="auto"/>
            </w:tcBorders>
          </w:tcPr>
          <w:p w:rsidR="007F0FE2" w:rsidRPr="00AB138A" w:rsidRDefault="003D54E5" w:rsidP="003D54E5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Ideas </w:t>
            </w:r>
            <w:r w:rsidR="007F0FE2" w:rsidRPr="00AB138A">
              <w:rPr>
                <w:b/>
                <w:i/>
                <w:sz w:val="18"/>
                <w:szCs w:val="18"/>
              </w:rPr>
              <w:t>Política</w:t>
            </w:r>
            <w:r>
              <w:rPr>
                <w:b/>
                <w:i/>
                <w:sz w:val="18"/>
                <w:szCs w:val="18"/>
              </w:rPr>
              <w:t>s de la izquierda                                                                                                                                                              Ideas Políticas de la derecha</w:t>
            </w:r>
          </w:p>
        </w:tc>
      </w:tr>
      <w:tr w:rsidR="007F0FE2" w:rsidTr="003D54E5">
        <w:trPr>
          <w:trHeight w:val="878"/>
        </w:trPr>
        <w:tc>
          <w:tcPr>
            <w:tcW w:w="5527" w:type="dxa"/>
            <w:gridSpan w:val="2"/>
            <w:tcBorders>
              <w:right w:val="single" w:sz="4" w:space="0" w:color="auto"/>
            </w:tcBorders>
          </w:tcPr>
          <w:p w:rsidR="007F0FE2" w:rsidRDefault="002C40C2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0.15pt;margin-top:2.45pt;width:224pt;height:37.5pt;z-index:251662336;mso-position-horizontal-relative:text;mso-position-vertical-relative:text;mso-width-relative:margin;mso-height-relative:margin">
                  <v:textbox>
                    <w:txbxContent>
                      <w:p w:rsidR="00AB138A" w:rsidRPr="007F0FE2" w:rsidRDefault="00AB138A" w:rsidP="00AB138A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  <w:t>Moderado</w:t>
                        </w:r>
                      </w:p>
                      <w:p w:rsidR="00AB138A" w:rsidRPr="00D066C2" w:rsidRDefault="00AB138A" w:rsidP="00AB138A">
                        <w:pPr>
                          <w:rPr>
                            <w:b/>
                            <w:sz w:val="16"/>
                            <w:szCs w:val="16"/>
                            <w:lang w:val="es-ES"/>
                          </w:rPr>
                        </w:pP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Centro Izquierda</w:t>
                        </w: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</w: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  <w:t>Centro Derecha</w:t>
                        </w:r>
                      </w:p>
                      <w:p w:rsidR="00AB138A" w:rsidRPr="007F0FE2" w:rsidRDefault="00AB138A" w:rsidP="00AB138A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Comunism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ab/>
                          <w:t>* Keynesianismo</w:t>
                        </w:r>
                      </w:p>
                    </w:txbxContent>
                  </v:textbox>
                </v:shape>
              </w:pict>
            </w:r>
            <w:r w:rsidRPr="002C40C2">
              <w:rPr>
                <w:noProof/>
                <w:sz w:val="18"/>
                <w:szCs w:val="18"/>
                <w:lang w:val="es-ES"/>
              </w:rPr>
              <w:pict>
                <v:shape id="_x0000_s1026" type="#_x0000_t202" style="position:absolute;left:0;text-align:left;margin-left:40.65pt;margin-top:2.45pt;width:64pt;height:37.5pt;z-index:251660288;mso-position-horizontal-relative:text;mso-position-vertical-relative:text;mso-width-relative:margin;mso-height-relative:margin">
                  <v:textbox>
                    <w:txbxContent>
                      <w:p w:rsidR="007F0FE2" w:rsidRPr="007F0FE2" w:rsidRDefault="007F0FE2" w:rsidP="007F0FE2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</w:pPr>
                        <w:r w:rsidRPr="007F0FE2"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  <w:t>Extremo</w:t>
                        </w:r>
                      </w:p>
                      <w:p w:rsidR="007F0FE2" w:rsidRPr="007F0FE2" w:rsidRDefault="007F0FE2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Socialismo</w:t>
                        </w:r>
                      </w:p>
                      <w:p w:rsidR="007F0FE2" w:rsidRPr="007F0FE2" w:rsidRDefault="007F0FE2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Comunism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F0FE2" w:rsidRDefault="002C40C2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 id="_x0000_s1027" type="#_x0000_t202" style="position:absolute;left:0;text-align:left;margin-left:155.8pt;margin-top:2.45pt;width:111pt;height:41.5pt;z-index:251661312;mso-position-horizontal-relative:text;mso-position-vertical-relative:text;mso-width-relative:margin;mso-height-relative:margin">
                  <v:textbox>
                    <w:txbxContent>
                      <w:p w:rsidR="00AB138A" w:rsidRPr="00AB138A" w:rsidRDefault="00AB138A" w:rsidP="00AB138A">
                        <w:pPr>
                          <w:jc w:val="center"/>
                          <w:rPr>
                            <w:i/>
                            <w:sz w:val="14"/>
                            <w:szCs w:val="14"/>
                            <w:u w:val="single"/>
                            <w:lang w:val="es-ES"/>
                          </w:rPr>
                        </w:pPr>
                        <w:r w:rsidRPr="00AB138A">
                          <w:rPr>
                            <w:i/>
                            <w:sz w:val="14"/>
                            <w:szCs w:val="14"/>
                            <w:u w:val="single"/>
                            <w:lang w:val="es-ES"/>
                          </w:rPr>
                          <w:t>Extremo</w:t>
                        </w:r>
                      </w:p>
                      <w:p w:rsidR="00AB138A" w:rsidRPr="00AB138A" w:rsidRDefault="00AB138A" w:rsidP="00AB138A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 Conservadurismo</w:t>
                        </w:r>
                      </w:p>
                      <w:p w:rsidR="00AB138A" w:rsidRPr="00AB138A" w:rsidRDefault="00AB138A" w:rsidP="00AB138A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*Teocracia</w:t>
                        </w:r>
                      </w:p>
                      <w:p w:rsidR="00AB138A" w:rsidRPr="007F0FE2" w:rsidRDefault="00AB138A" w:rsidP="00AB138A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 Fascismo</w:t>
                        </w:r>
                      </w:p>
                    </w:txbxContent>
                  </v:textbox>
                </v:shape>
              </w:pict>
            </w:r>
          </w:p>
        </w:tc>
      </w:tr>
      <w:tr w:rsidR="003D54E5" w:rsidTr="003D54E5">
        <w:tc>
          <w:tcPr>
            <w:tcW w:w="5520" w:type="dxa"/>
          </w:tcPr>
          <w:p w:rsidR="003D54E5" w:rsidRPr="00AB138A" w:rsidRDefault="003D54E5" w:rsidP="003D54E5">
            <w:pPr>
              <w:jc w:val="left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Visión Económica</w:t>
            </w:r>
            <w:r>
              <w:rPr>
                <w:b/>
                <w:i/>
                <w:sz w:val="18"/>
                <w:szCs w:val="18"/>
              </w:rPr>
              <w:t xml:space="preserve"> de la izquierda</w:t>
            </w:r>
          </w:p>
        </w:tc>
        <w:tc>
          <w:tcPr>
            <w:tcW w:w="5535" w:type="dxa"/>
            <w:gridSpan w:val="2"/>
          </w:tcPr>
          <w:p w:rsidR="003D54E5" w:rsidRPr="00AB138A" w:rsidRDefault="003D54E5" w:rsidP="00ED0B8F">
            <w:pPr>
              <w:ind w:left="2187"/>
              <w:jc w:val="left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Visión Económica</w:t>
            </w:r>
            <w:r>
              <w:rPr>
                <w:b/>
                <w:i/>
                <w:sz w:val="18"/>
                <w:szCs w:val="18"/>
              </w:rPr>
              <w:t xml:space="preserve"> de la </w:t>
            </w:r>
            <w:r w:rsidR="00ED0B8F">
              <w:rPr>
                <w:b/>
                <w:i/>
                <w:sz w:val="18"/>
                <w:szCs w:val="18"/>
              </w:rPr>
              <w:t>derecha</w:t>
            </w:r>
            <w:r>
              <w:rPr>
                <w:b/>
                <w:i/>
                <w:sz w:val="18"/>
                <w:szCs w:val="18"/>
              </w:rPr>
              <w:t xml:space="preserve">            </w:t>
            </w:r>
          </w:p>
        </w:tc>
      </w:tr>
      <w:tr w:rsidR="007F0FE2" w:rsidTr="007F0FE2">
        <w:tc>
          <w:tcPr>
            <w:tcW w:w="5527" w:type="dxa"/>
            <w:gridSpan w:val="2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Intervencionismo Socialista</w:t>
            </w:r>
          </w:p>
          <w:p w:rsidR="00AB138A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Eliminación de la propiedad privada</w:t>
            </w:r>
          </w:p>
        </w:tc>
        <w:tc>
          <w:tcPr>
            <w:tcW w:w="5528" w:type="dxa"/>
          </w:tcPr>
          <w:p w:rsidR="007F0FE2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Capitalismo</w:t>
            </w:r>
          </w:p>
          <w:p w:rsidR="00AB138A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 defensa de la propiedad privada</w:t>
            </w:r>
          </w:p>
        </w:tc>
      </w:tr>
      <w:tr w:rsidR="00B202A2" w:rsidRPr="00AB138A" w:rsidTr="00B202A2">
        <w:tc>
          <w:tcPr>
            <w:tcW w:w="5520" w:type="dxa"/>
          </w:tcPr>
          <w:p w:rsidR="00B202A2" w:rsidRPr="00AB138A" w:rsidRDefault="00B202A2" w:rsidP="003D54E5">
            <w:pPr>
              <w:jc w:val="left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Valor fundamental</w:t>
            </w:r>
            <w:r>
              <w:rPr>
                <w:b/>
                <w:i/>
                <w:sz w:val="18"/>
                <w:szCs w:val="18"/>
              </w:rPr>
              <w:t xml:space="preserve"> de la izquierda</w:t>
            </w:r>
          </w:p>
        </w:tc>
        <w:tc>
          <w:tcPr>
            <w:tcW w:w="5535" w:type="dxa"/>
            <w:gridSpan w:val="2"/>
          </w:tcPr>
          <w:p w:rsidR="00B202A2" w:rsidRPr="00AB138A" w:rsidRDefault="00B202A2" w:rsidP="00B202A2">
            <w:pPr>
              <w:ind w:left="2547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Valor fundamental de la derecha</w:t>
            </w:r>
          </w:p>
        </w:tc>
      </w:tr>
      <w:tr w:rsidR="007F0FE2" w:rsidTr="007F0FE2">
        <w:tc>
          <w:tcPr>
            <w:tcW w:w="5527" w:type="dxa"/>
            <w:gridSpan w:val="2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Igualdad: El Estado debe disminuir las inequidades producidas por la búsqueda del bienestar individual, en detrimento del bienestar general</w:t>
            </w:r>
          </w:p>
        </w:tc>
        <w:tc>
          <w:tcPr>
            <w:tcW w:w="5528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Libertad: las funciones del Estado son mínimas. La búsqueda del bienestar individual conlleva al logro del bienestar general.</w:t>
            </w:r>
          </w:p>
        </w:tc>
      </w:tr>
    </w:tbl>
    <w:p w:rsidR="007F0FE2" w:rsidRDefault="002C40C2" w:rsidP="007F0FE2">
      <w:pPr>
        <w:rPr>
          <w:sz w:val="18"/>
          <w:szCs w:val="18"/>
        </w:rPr>
      </w:pPr>
      <w:r w:rsidRPr="002C40C2">
        <w:rPr>
          <w:noProof/>
          <w:sz w:val="18"/>
          <w:szCs w:val="18"/>
          <w:lang w:val="es-ES"/>
        </w:rPr>
        <w:pict>
          <v:shape id="_x0000_s1029" type="#_x0000_t202" style="position:absolute;left:0;text-align:left;margin-left:296.4pt;margin-top:1.8pt;width:255.15pt;height:73.6pt;z-index:251664384;mso-position-horizontal-relative:text;mso-position-vertical-relative:text;mso-width-relative:margin;mso-height-relative:margin" strokeweight="1pt">
            <v:stroke dashstyle="1 1"/>
            <v:textbox style="mso-next-textbox:#_x0000_s1029">
              <w:txbxContent>
                <w:p w:rsidR="00AB138A" w:rsidRPr="00D066C2" w:rsidRDefault="00D066C2" w:rsidP="00D066C2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D066C2">
                    <w:rPr>
                      <w:b/>
                      <w:sz w:val="18"/>
                      <w:szCs w:val="18"/>
                      <w:lang w:val="es-ES"/>
                    </w:rPr>
                    <w:t>P</w:t>
                  </w:r>
                  <w:r w:rsidR="00AB138A" w:rsidRPr="00D066C2">
                    <w:rPr>
                      <w:b/>
                      <w:sz w:val="18"/>
                      <w:szCs w:val="18"/>
                      <w:lang w:val="es-ES"/>
                    </w:rPr>
                    <w:t>ara la libre participación</w:t>
                  </w:r>
                </w:p>
                <w:p w:rsidR="00AB138A" w:rsidRPr="007B3491" w:rsidRDefault="00AB138A" w:rsidP="00D066C2">
                  <w:pPr>
                    <w:rPr>
                      <w:rFonts w:ascii="Gill Sans MT" w:hAnsi="Gill Sans MT"/>
                      <w:i/>
                      <w:sz w:val="18"/>
                      <w:szCs w:val="18"/>
                      <w:lang w:val="es-ES"/>
                    </w:rPr>
                  </w:pPr>
                  <w:r w:rsidRPr="007B3491">
                    <w:rPr>
                      <w:rFonts w:ascii="Gill Sans MT" w:hAnsi="Gill Sans MT"/>
                      <w:i/>
                      <w:sz w:val="18"/>
                      <w:szCs w:val="18"/>
                      <w:lang w:val="es-ES"/>
                    </w:rPr>
                    <w:t>La esquematización de izquierda y derecha sólo es una forma de identificar algunas ideas o tendencias políticas. Cada quien es libre de escoger y adherirse a la que considere más cercana a sus principios. Esto debe hacerse con base en el respeto por los derechos a la libre participación.</w:t>
                  </w:r>
                </w:p>
              </w:txbxContent>
            </v:textbox>
          </v:shape>
        </w:pict>
      </w:r>
    </w:p>
    <w:p w:rsidR="00AB138A" w:rsidRDefault="00D066C2" w:rsidP="007F0FE2">
      <w:pPr>
        <w:rPr>
          <w:sz w:val="18"/>
          <w:szCs w:val="18"/>
        </w:rPr>
      </w:pPr>
      <w:r>
        <w:rPr>
          <w:sz w:val="18"/>
          <w:szCs w:val="18"/>
        </w:rPr>
        <w:t>ACTIVIDAD EN EL CUADERNO POR PAREJAS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Escriba las preguntas en su cuaderno de ciencias políticas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Lea atentamente el texto presentado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Responda las siguientes preguntas</w:t>
      </w:r>
    </w:p>
    <w:p w:rsidR="00D066C2" w:rsidRDefault="00D066C2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ventajas le encuentras en las ideologías de izquierda y derecha?</w:t>
      </w:r>
    </w:p>
    <w:p w:rsidR="007B3491" w:rsidRPr="007B3491" w:rsidRDefault="00D066C2" w:rsidP="007B3491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desventajas presentan las ideologías de izquierda y derecha?</w:t>
      </w:r>
    </w:p>
    <w:p w:rsidR="00D066C2" w:rsidRDefault="007B3491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cuáles deben ser las actitudes que debes practicar para fomentar la libre participación en todos los ámbitos de la tu vida diaria</w:t>
      </w:r>
    </w:p>
    <w:p w:rsidR="004A12C0" w:rsidRDefault="004A12C0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si las siguientes afirmaciones son verdaderas o falsas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ciencia y la ideología responden al mismo fin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Las ideologías revolucionarias buscan mantener el statu quo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división ideológica izquierda y derecha es la más tradicional (    )</w:t>
      </w:r>
    </w:p>
    <w:tbl>
      <w:tblPr>
        <w:tblStyle w:val="Tablaconcuadrcula"/>
        <w:tblpPr w:leftFromText="141" w:rightFromText="141" w:vertAnchor="text" w:horzAnchor="margin" w:tblpXSpec="right" w:tblpY="71"/>
        <w:tblW w:w="0" w:type="auto"/>
        <w:tblLayout w:type="fixed"/>
        <w:tblLook w:val="04A0"/>
      </w:tblPr>
      <w:tblGrid>
        <w:gridCol w:w="1668"/>
        <w:gridCol w:w="3670"/>
      </w:tblGrid>
      <w:tr w:rsidR="004A12C0" w:rsidRPr="004A12C0" w:rsidTr="004A12C0">
        <w:trPr>
          <w:trHeight w:val="304"/>
        </w:trPr>
        <w:tc>
          <w:tcPr>
            <w:tcW w:w="5338" w:type="dxa"/>
            <w:gridSpan w:val="2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b/>
                <w:sz w:val="18"/>
                <w:szCs w:val="18"/>
                <w:lang w:val="es-ES_tradnl"/>
              </w:rPr>
              <w:t>Ideología</w:t>
            </w: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Es: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caracteriza por: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clasifica en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Diferente de</w:t>
            </w:r>
            <w:r>
              <w:rPr>
                <w:rFonts w:cs="Arial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4A12C0" w:rsidRDefault="002C40C2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0.4pt;margin-top:8.75pt;width:79.5pt;height:0;z-index:251665408;mso-position-horizontal-relative:text;mso-position-vertical-relative:text" o:connectortype="straight">
            <v:stroke endarrow="block"/>
          </v:shape>
        </w:pict>
      </w:r>
      <w:r w:rsidR="004A12C0">
        <w:rPr>
          <w:sz w:val="18"/>
          <w:szCs w:val="18"/>
        </w:rPr>
        <w:t>Completa el siguiente cuadro de acuerdo al texto:</w:t>
      </w:r>
    </w:p>
    <w:p w:rsidR="003D54E5" w:rsidRPr="003D54E5" w:rsidRDefault="003D54E5" w:rsidP="003D54E5">
      <w:pPr>
        <w:rPr>
          <w:sz w:val="18"/>
          <w:szCs w:val="18"/>
        </w:rPr>
      </w:pPr>
    </w:p>
    <w:p w:rsidR="004A12C0" w:rsidRDefault="004A12C0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Transcribe en el cuaderno los cuadros presentados en este documento </w:t>
      </w:r>
    </w:p>
    <w:p w:rsidR="004A12C0" w:rsidRPr="004A12C0" w:rsidRDefault="004A12C0" w:rsidP="004A12C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Todos los estudiantes deben entregar el cuaderno al encargado finalizando la hora de clase.</w:t>
      </w:r>
    </w:p>
    <w:sectPr w:rsidR="004A12C0" w:rsidRPr="004A12C0" w:rsidSect="004A12C0">
      <w:pgSz w:w="12240" w:h="15840"/>
      <w:pgMar w:top="709" w:right="758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B37"/>
    <w:multiLevelType w:val="multilevel"/>
    <w:tmpl w:val="B8FC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C76079"/>
    <w:multiLevelType w:val="hybridMultilevel"/>
    <w:tmpl w:val="795066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D226C"/>
    <w:multiLevelType w:val="hybridMultilevel"/>
    <w:tmpl w:val="9DB48A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284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91A7E"/>
    <w:rsid w:val="00025DF5"/>
    <w:rsid w:val="002C40C2"/>
    <w:rsid w:val="002F4391"/>
    <w:rsid w:val="00324430"/>
    <w:rsid w:val="00373D9C"/>
    <w:rsid w:val="003D54E5"/>
    <w:rsid w:val="003F375F"/>
    <w:rsid w:val="00436432"/>
    <w:rsid w:val="004A12C0"/>
    <w:rsid w:val="00560684"/>
    <w:rsid w:val="00591A7E"/>
    <w:rsid w:val="00723B93"/>
    <w:rsid w:val="007B3491"/>
    <w:rsid w:val="007F0FE2"/>
    <w:rsid w:val="00833059"/>
    <w:rsid w:val="008E42A3"/>
    <w:rsid w:val="00AB138A"/>
    <w:rsid w:val="00B202A2"/>
    <w:rsid w:val="00C46099"/>
    <w:rsid w:val="00C830B3"/>
    <w:rsid w:val="00D066C2"/>
    <w:rsid w:val="00E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86C5AF-B616-4ED8-9EDF-EF58CF54BAE1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58C3CEE0-C0C1-4067-9A91-FF43407CEC23}">
      <dgm:prSet phldrT="[Texto]" custT="1"/>
      <dgm:spPr/>
      <dgm:t>
        <a:bodyPr/>
        <a:lstStyle/>
        <a:p>
          <a:r>
            <a:rPr lang="es-MX" sz="800" baseline="0"/>
            <a:t>Presidente del órgano legislativo</a:t>
          </a:r>
        </a:p>
      </dgm:t>
    </dgm:pt>
    <dgm:pt modelId="{26DC0514-AC3A-4C2C-886C-A88930003C80}" type="parTrans" cxnId="{A04EA900-F3A3-4FAC-9028-8EFE58A32E02}">
      <dgm:prSet/>
      <dgm:spPr/>
      <dgm:t>
        <a:bodyPr/>
        <a:lstStyle/>
        <a:p>
          <a:endParaRPr lang="es-MX"/>
        </a:p>
      </dgm:t>
    </dgm:pt>
    <dgm:pt modelId="{AF217B61-9AF7-470A-965F-176C31F1A2A1}" type="sibTrans" cxnId="{A04EA900-F3A3-4FAC-9028-8EFE58A32E02}">
      <dgm:prSet/>
      <dgm:spPr/>
      <dgm:t>
        <a:bodyPr/>
        <a:lstStyle/>
        <a:p>
          <a:endParaRPr lang="es-MX"/>
        </a:p>
      </dgm:t>
    </dgm:pt>
    <dgm:pt modelId="{24A48E4E-4F61-4B19-A00D-BE0245B74EE4}">
      <dgm:prSet phldrT="[Texto]" custT="1"/>
      <dgm:spPr/>
      <dgm:t>
        <a:bodyPr/>
        <a:lstStyle/>
        <a:p>
          <a:r>
            <a:rPr lang="es-MX" sz="800" baseline="0"/>
            <a:t>Al costado </a:t>
          </a:r>
          <a:r>
            <a:rPr lang="es-MX" sz="800" b="1" baseline="0"/>
            <a:t>izquierdo</a:t>
          </a:r>
          <a:r>
            <a:rPr lang="es-MX" sz="800" baseline="0"/>
            <a:t>, se ubicaba la oposición, que propendía un cambio en la forma de gobierno y un límite al poder absoluto del monarca</a:t>
          </a:r>
        </a:p>
      </dgm:t>
    </dgm:pt>
    <dgm:pt modelId="{C91BA0B3-98C3-4ACD-8ECB-A42B0896DCD3}" type="parTrans" cxnId="{F1A94B22-4ABA-48E6-86C3-733271E1C277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80A2CB20-0F7B-46AC-999A-8D00F2C1E1CE}" type="sibTrans" cxnId="{F1A94B22-4ABA-48E6-86C3-733271E1C277}">
      <dgm:prSet/>
      <dgm:spPr/>
      <dgm:t>
        <a:bodyPr/>
        <a:lstStyle/>
        <a:p>
          <a:endParaRPr lang="es-MX"/>
        </a:p>
      </dgm:t>
    </dgm:pt>
    <dgm:pt modelId="{99DFC623-5543-46B5-8178-08DF2ADA6018}">
      <dgm:prSet phldrT="[Texto]" custT="1"/>
      <dgm:spPr/>
      <dgm:t>
        <a:bodyPr/>
        <a:lstStyle/>
        <a:p>
          <a:r>
            <a:rPr lang="es-MX" sz="800" baseline="0"/>
            <a:t>Al lado </a:t>
          </a:r>
          <a:r>
            <a:rPr lang="es-MX" sz="800" b="1" baseline="0"/>
            <a:t>derecho </a:t>
          </a:r>
          <a:r>
            <a:rPr lang="es-MX" sz="800" baseline="0"/>
            <a:t>del presidente, se ubicaba la aristocracia, partidaria del Antiguo Régimen y de los intereses de la realeza</a:t>
          </a:r>
        </a:p>
      </dgm:t>
    </dgm:pt>
    <dgm:pt modelId="{6DF967FB-38FF-4837-AB23-AF1D3E193F89}" type="parTrans" cxnId="{54431FC0-64A9-4403-9D01-72AFC0296FF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4A7FD822-7C31-483A-B088-E0855995A73D}" type="sibTrans" cxnId="{54431FC0-64A9-4403-9D01-72AFC0296FF4}">
      <dgm:prSet/>
      <dgm:spPr/>
      <dgm:t>
        <a:bodyPr/>
        <a:lstStyle/>
        <a:p>
          <a:endParaRPr lang="es-MX"/>
        </a:p>
      </dgm:t>
    </dgm:pt>
    <dgm:pt modelId="{A2394772-A956-41EE-B822-FF7BB29EF391}" type="pres">
      <dgm:prSet presAssocID="{6386C5AF-B616-4ED8-9EDF-EF58CF54BA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A317DD6A-92D5-4AD9-BB55-60CBF2D58423}" type="pres">
      <dgm:prSet presAssocID="{58C3CEE0-C0C1-4067-9A91-FF43407CEC23}" presName="centerShape" presStyleLbl="node0" presStyleIdx="0" presStyleCnt="1" custAng="0" custScaleX="487078" custScaleY="133389" custLinFactNeighborX="27817"/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A4A9A4F-6A9A-4B76-8AEE-6CB88CD0B571}" type="pres">
      <dgm:prSet presAssocID="{C91BA0B3-98C3-4ACD-8ECB-A42B0896DCD3}" presName="parTrans" presStyleLbl="sibTrans2D1" presStyleIdx="0" presStyleCnt="2" custScaleY="358833"/>
      <dgm:spPr/>
      <dgm:t>
        <a:bodyPr/>
        <a:lstStyle/>
        <a:p>
          <a:endParaRPr lang="es-MX"/>
        </a:p>
      </dgm:t>
    </dgm:pt>
    <dgm:pt modelId="{A628E7AD-62BB-4D61-9166-22A76D869C48}" type="pres">
      <dgm:prSet presAssocID="{C91BA0B3-98C3-4ACD-8ECB-A42B0896DCD3}" presName="connectorText" presStyleLbl="sibTrans2D1" presStyleIdx="0" presStyleCnt="2"/>
      <dgm:spPr/>
      <dgm:t>
        <a:bodyPr/>
        <a:lstStyle/>
        <a:p>
          <a:endParaRPr lang="es-MX"/>
        </a:p>
      </dgm:t>
    </dgm:pt>
    <dgm:pt modelId="{0A7DC6F9-CBF2-466B-A068-F5D7BA1D2879}" type="pres">
      <dgm:prSet presAssocID="{24A48E4E-4F61-4B19-A00D-BE0245B74EE4}" presName="node" presStyleLbl="node1" presStyleIdx="0" presStyleCnt="2" custScaleX="1003931" custScaleY="261587" custRadScaleRad="621696" custRadScaleInc="-101400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  <dgm:pt modelId="{182BCFD9-FC54-40E8-948A-645D767A7CB1}" type="pres">
      <dgm:prSet presAssocID="{6DF967FB-38FF-4837-AB23-AF1D3E193F89}" presName="parTrans" presStyleLbl="sibTrans2D1" presStyleIdx="1" presStyleCnt="2" custScaleY="294455"/>
      <dgm:spPr/>
      <dgm:t>
        <a:bodyPr/>
        <a:lstStyle/>
        <a:p>
          <a:endParaRPr lang="es-MX"/>
        </a:p>
      </dgm:t>
    </dgm:pt>
    <dgm:pt modelId="{6BC664AD-64B9-43C8-B77C-34F74DDE8F57}" type="pres">
      <dgm:prSet presAssocID="{6DF967FB-38FF-4837-AB23-AF1D3E193F89}" presName="connectorText" presStyleLbl="sibTrans2D1" presStyleIdx="1" presStyleCnt="2"/>
      <dgm:spPr/>
      <dgm:t>
        <a:bodyPr/>
        <a:lstStyle/>
        <a:p>
          <a:endParaRPr lang="es-MX"/>
        </a:p>
      </dgm:t>
    </dgm:pt>
    <dgm:pt modelId="{7B9B4F84-C430-4B31-90FB-3A1E282D5A9D}" type="pres">
      <dgm:prSet presAssocID="{99DFC623-5543-46B5-8178-08DF2ADA6018}" presName="node" presStyleLbl="node1" presStyleIdx="1" presStyleCnt="2" custScaleX="831271" custScaleY="282994" custRadScaleRad="642791" custRadScaleInc="-100068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</dgm:ptLst>
  <dgm:cxnLst>
    <dgm:cxn modelId="{7F973D70-BB13-4C94-A87F-FFFA1ECD51A0}" type="presOf" srcId="{24A48E4E-4F61-4B19-A00D-BE0245B74EE4}" destId="{0A7DC6F9-CBF2-466B-A068-F5D7BA1D2879}" srcOrd="0" destOrd="0" presId="urn:microsoft.com/office/officeart/2005/8/layout/radial5"/>
    <dgm:cxn modelId="{9C4A6D6C-DD0C-4222-95DD-6F3F321414C2}" type="presOf" srcId="{6DF967FB-38FF-4837-AB23-AF1D3E193F89}" destId="{182BCFD9-FC54-40E8-948A-645D767A7CB1}" srcOrd="0" destOrd="0" presId="urn:microsoft.com/office/officeart/2005/8/layout/radial5"/>
    <dgm:cxn modelId="{B76D76A7-D2BA-4221-8E41-E1831F670511}" type="presOf" srcId="{C91BA0B3-98C3-4ACD-8ECB-A42B0896DCD3}" destId="{EA4A9A4F-6A9A-4B76-8AEE-6CB88CD0B571}" srcOrd="0" destOrd="0" presId="urn:microsoft.com/office/officeart/2005/8/layout/radial5"/>
    <dgm:cxn modelId="{54431FC0-64A9-4403-9D01-72AFC0296FF4}" srcId="{58C3CEE0-C0C1-4067-9A91-FF43407CEC23}" destId="{99DFC623-5543-46B5-8178-08DF2ADA6018}" srcOrd="1" destOrd="0" parTransId="{6DF967FB-38FF-4837-AB23-AF1D3E193F89}" sibTransId="{4A7FD822-7C31-483A-B088-E0855995A73D}"/>
    <dgm:cxn modelId="{E0C4EF20-9D4A-4EE3-8A0E-EC3325B123AA}" type="presOf" srcId="{99DFC623-5543-46B5-8178-08DF2ADA6018}" destId="{7B9B4F84-C430-4B31-90FB-3A1E282D5A9D}" srcOrd="0" destOrd="0" presId="urn:microsoft.com/office/officeart/2005/8/layout/radial5"/>
    <dgm:cxn modelId="{F1A94B22-4ABA-48E6-86C3-733271E1C277}" srcId="{58C3CEE0-C0C1-4067-9A91-FF43407CEC23}" destId="{24A48E4E-4F61-4B19-A00D-BE0245B74EE4}" srcOrd="0" destOrd="0" parTransId="{C91BA0B3-98C3-4ACD-8ECB-A42B0896DCD3}" sibTransId="{80A2CB20-0F7B-46AC-999A-8D00F2C1E1CE}"/>
    <dgm:cxn modelId="{A04EA900-F3A3-4FAC-9028-8EFE58A32E02}" srcId="{6386C5AF-B616-4ED8-9EDF-EF58CF54BAE1}" destId="{58C3CEE0-C0C1-4067-9A91-FF43407CEC23}" srcOrd="0" destOrd="0" parTransId="{26DC0514-AC3A-4C2C-886C-A88930003C80}" sibTransId="{AF217B61-9AF7-470A-965F-176C31F1A2A1}"/>
    <dgm:cxn modelId="{CF14A51B-DAD9-4C12-BFEA-F51EFCECD001}" type="presOf" srcId="{6DF967FB-38FF-4837-AB23-AF1D3E193F89}" destId="{6BC664AD-64B9-43C8-B77C-34F74DDE8F57}" srcOrd="1" destOrd="0" presId="urn:microsoft.com/office/officeart/2005/8/layout/radial5"/>
    <dgm:cxn modelId="{81DD3416-4124-4DB4-A2FF-A7960FB74AE2}" type="presOf" srcId="{58C3CEE0-C0C1-4067-9A91-FF43407CEC23}" destId="{A317DD6A-92D5-4AD9-BB55-60CBF2D58423}" srcOrd="0" destOrd="0" presId="urn:microsoft.com/office/officeart/2005/8/layout/radial5"/>
    <dgm:cxn modelId="{6CA4D70F-C709-4E63-9319-516303E36560}" type="presOf" srcId="{6386C5AF-B616-4ED8-9EDF-EF58CF54BAE1}" destId="{A2394772-A956-41EE-B822-FF7BB29EF391}" srcOrd="0" destOrd="0" presId="urn:microsoft.com/office/officeart/2005/8/layout/radial5"/>
    <dgm:cxn modelId="{D5D05074-3BDE-4A15-9524-A89E09C586A5}" type="presOf" srcId="{C91BA0B3-98C3-4ACD-8ECB-A42B0896DCD3}" destId="{A628E7AD-62BB-4D61-9166-22A76D869C48}" srcOrd="1" destOrd="0" presId="urn:microsoft.com/office/officeart/2005/8/layout/radial5"/>
    <dgm:cxn modelId="{8D4BC7B7-977F-4D39-A9D5-171F6DFBF89B}" type="presParOf" srcId="{A2394772-A956-41EE-B822-FF7BB29EF391}" destId="{A317DD6A-92D5-4AD9-BB55-60CBF2D58423}" srcOrd="0" destOrd="0" presId="urn:microsoft.com/office/officeart/2005/8/layout/radial5"/>
    <dgm:cxn modelId="{C71D1B08-8920-4DDF-B6CC-82423DA5BAED}" type="presParOf" srcId="{A2394772-A956-41EE-B822-FF7BB29EF391}" destId="{EA4A9A4F-6A9A-4B76-8AEE-6CB88CD0B571}" srcOrd="1" destOrd="0" presId="urn:microsoft.com/office/officeart/2005/8/layout/radial5"/>
    <dgm:cxn modelId="{5E993F13-99DE-4CBA-AD28-7AC0596A919C}" type="presParOf" srcId="{EA4A9A4F-6A9A-4B76-8AEE-6CB88CD0B571}" destId="{A628E7AD-62BB-4D61-9166-22A76D869C48}" srcOrd="0" destOrd="0" presId="urn:microsoft.com/office/officeart/2005/8/layout/radial5"/>
    <dgm:cxn modelId="{617A1EBE-8D04-4012-B0C6-B236C8488E56}" type="presParOf" srcId="{A2394772-A956-41EE-B822-FF7BB29EF391}" destId="{0A7DC6F9-CBF2-466B-A068-F5D7BA1D2879}" srcOrd="2" destOrd="0" presId="urn:microsoft.com/office/officeart/2005/8/layout/radial5"/>
    <dgm:cxn modelId="{6BCD83A8-631D-4311-86E9-233CDC493F47}" type="presParOf" srcId="{A2394772-A956-41EE-B822-FF7BB29EF391}" destId="{182BCFD9-FC54-40E8-948A-645D767A7CB1}" srcOrd="3" destOrd="0" presId="urn:microsoft.com/office/officeart/2005/8/layout/radial5"/>
    <dgm:cxn modelId="{7456FE8E-09DD-4387-9B43-36565308D0C7}" type="presParOf" srcId="{182BCFD9-FC54-40E8-948A-645D767A7CB1}" destId="{6BC664AD-64B9-43C8-B77C-34F74DDE8F57}" srcOrd="0" destOrd="0" presId="urn:microsoft.com/office/officeart/2005/8/layout/radial5"/>
    <dgm:cxn modelId="{D7E8BC71-55F1-4DA2-9697-905D774C5086}" type="presParOf" srcId="{A2394772-A956-41EE-B822-FF7BB29EF391}" destId="{7B9B4F84-C430-4B31-90FB-3A1E282D5A9D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7DD6A-92D5-4AD9-BB55-60CBF2D58423}">
      <dsp:nvSpPr>
        <dsp:cNvPr id="0" name=""/>
        <dsp:cNvSpPr/>
      </dsp:nvSpPr>
      <dsp:spPr>
        <a:xfrm>
          <a:off x="2584451" y="218024"/>
          <a:ext cx="887169" cy="242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Presidente del órgano legislativo</a:t>
          </a:r>
        </a:p>
      </dsp:txBody>
      <dsp:txXfrm>
        <a:off x="2584451" y="218024"/>
        <a:ext cx="887169" cy="242956"/>
      </dsp:txXfrm>
    </dsp:sp>
    <dsp:sp modelId="{EA4A9A4F-6A9A-4B76-8AEE-6CB88CD0B571}">
      <dsp:nvSpPr>
        <dsp:cNvPr id="0" name=""/>
        <dsp:cNvSpPr/>
      </dsp:nvSpPr>
      <dsp:spPr>
        <a:xfrm rot="10730609">
          <a:off x="2305115" y="240985"/>
          <a:ext cx="198272" cy="22221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10730609">
        <a:off x="2305115" y="240985"/>
        <a:ext cx="198272" cy="222218"/>
      </dsp:txXfrm>
    </dsp:sp>
    <dsp:sp modelId="{0A7DC6F9-CBF2-466B-A068-F5D7BA1D2879}">
      <dsp:nvSpPr>
        <dsp:cNvPr id="0" name=""/>
        <dsp:cNvSpPr/>
      </dsp:nvSpPr>
      <dsp:spPr>
        <a:xfrm>
          <a:off x="385789" y="136156"/>
          <a:ext cx="1828572" cy="476457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costado </a:t>
          </a:r>
          <a:r>
            <a:rPr lang="es-MX" sz="800" b="1" kern="1200" baseline="0"/>
            <a:t>izquierdo</a:t>
          </a:r>
          <a:r>
            <a:rPr lang="es-MX" sz="800" kern="1200" baseline="0"/>
            <a:t>, se ubicaba la oposición, que propendía un cambio en la forma de gobierno y un límite al poder absoluto del monarca</a:t>
          </a:r>
        </a:p>
      </dsp:txBody>
      <dsp:txXfrm>
        <a:off x="385789" y="136156"/>
        <a:ext cx="1828572" cy="476457"/>
      </dsp:txXfrm>
    </dsp:sp>
    <dsp:sp modelId="{182BCFD9-FC54-40E8-948A-645D767A7CB1}">
      <dsp:nvSpPr>
        <dsp:cNvPr id="0" name=""/>
        <dsp:cNvSpPr/>
      </dsp:nvSpPr>
      <dsp:spPr>
        <a:xfrm rot="21595980">
          <a:off x="3537095" y="247639"/>
          <a:ext cx="157743" cy="18235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21595980">
        <a:off x="3537095" y="247639"/>
        <a:ext cx="157743" cy="182350"/>
      </dsp:txXfrm>
    </dsp:sp>
    <dsp:sp modelId="{7B9B4F84-C430-4B31-90FB-3A1E282D5A9D}">
      <dsp:nvSpPr>
        <dsp:cNvPr id="0" name=""/>
        <dsp:cNvSpPr/>
      </dsp:nvSpPr>
      <dsp:spPr>
        <a:xfrm>
          <a:off x="3769241" y="80025"/>
          <a:ext cx="1514087" cy="515448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lado </a:t>
          </a:r>
          <a:r>
            <a:rPr lang="es-MX" sz="800" b="1" kern="1200" baseline="0"/>
            <a:t>derecho </a:t>
          </a:r>
          <a:r>
            <a:rPr lang="es-MX" sz="800" kern="1200" baseline="0"/>
            <a:t>del presidente, se ubicaba la aristocracia, partidaria del Antiguo Régimen y de los intereses de la realeza</a:t>
          </a:r>
        </a:p>
      </dsp:txBody>
      <dsp:txXfrm>
        <a:off x="3769241" y="80025"/>
        <a:ext cx="1514087" cy="515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2011-07-08T07:51:00Z</dcterms:created>
  <dcterms:modified xsi:type="dcterms:W3CDTF">2013-07-24T23:02:00Z</dcterms:modified>
</cp:coreProperties>
</file>